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0"/>
        <w:ind w:right="2706"/>
      </w:pPr>
      <w:r>
        <w:rPr/>
        <w:t>省级部门预算项目支出绩效目标表</w:t>
      </w:r>
    </w:p>
    <w:p>
      <w:pPr>
        <w:pStyle w:val="BodyText"/>
        <w:ind w:right="2393"/>
      </w:pPr>
      <w:r>
        <w:rPr/>
        <w:t>（2022年度）</w:t>
      </w:r>
      <w:r>
        <w:rPr>
          <w:w w:val="98"/>
        </w:rPr>
        <w:t>  </w:t>
      </w:r>
    </w:p>
    <w:p>
      <w:pPr>
        <w:spacing w:line="240" w:lineRule="auto" w:before="10"/>
        <w:rPr>
          <w:b/>
          <w:sz w:val="4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2"/>
        <w:gridCol w:w="1862"/>
        <w:gridCol w:w="2589"/>
        <w:gridCol w:w="2589"/>
      </w:tblGrid>
      <w:tr>
        <w:trPr>
          <w:trHeight w:val="335" w:hRule="atLeast"/>
        </w:trPr>
        <w:tc>
          <w:tcPr>
            <w:tcW w:w="1862" w:type="dxa"/>
          </w:tcPr>
          <w:p>
            <w:pPr>
              <w:pStyle w:val="TableParagraph"/>
              <w:spacing w:before="51"/>
              <w:ind w:left="203" w:right="201"/>
              <w:jc w:val="center"/>
              <w:rPr>
                <w:sz w:val="20"/>
              </w:rPr>
            </w:pPr>
            <w:r>
              <w:rPr>
                <w:sz w:val="20"/>
              </w:rPr>
              <w:t>申报单位名称</w:t>
            </w:r>
          </w:p>
        </w:tc>
        <w:tc>
          <w:tcPr>
            <w:tcW w:w="7040" w:type="dxa"/>
            <w:gridSpan w:val="3"/>
          </w:tcPr>
          <w:p>
            <w:pPr>
              <w:pStyle w:val="TableParagraph"/>
              <w:spacing w:before="51"/>
              <w:ind w:left="2592" w:right="2593"/>
              <w:jc w:val="center"/>
              <w:rPr>
                <w:sz w:val="20"/>
              </w:rPr>
            </w:pPr>
            <w:r>
              <w:rPr>
                <w:sz w:val="20"/>
              </w:rPr>
              <w:t>甘肃省社会主义学院</w:t>
            </w:r>
          </w:p>
        </w:tc>
      </w:tr>
      <w:tr>
        <w:trPr>
          <w:trHeight w:val="556" w:hRule="atLeast"/>
        </w:trPr>
        <w:tc>
          <w:tcPr>
            <w:tcW w:w="1862" w:type="dxa"/>
          </w:tcPr>
          <w:p>
            <w:pPr>
              <w:pStyle w:val="TableParagraph"/>
              <w:spacing w:before="161"/>
              <w:ind w:left="203" w:right="201"/>
              <w:jc w:val="center"/>
              <w:rPr>
                <w:sz w:val="20"/>
              </w:rPr>
            </w:pPr>
            <w:r>
              <w:rPr>
                <w:sz w:val="20"/>
              </w:rPr>
              <w:t>一级项目名称</w:t>
            </w:r>
          </w:p>
        </w:tc>
        <w:tc>
          <w:tcPr>
            <w:tcW w:w="1862" w:type="dxa"/>
          </w:tcPr>
          <w:p>
            <w:pPr>
              <w:pStyle w:val="TableParagraph"/>
              <w:spacing w:before="161"/>
              <w:ind w:left="203" w:right="197"/>
              <w:jc w:val="center"/>
              <w:rPr>
                <w:sz w:val="20"/>
              </w:rPr>
            </w:pPr>
            <w:r>
              <w:rPr>
                <w:sz w:val="20"/>
              </w:rPr>
              <w:t>专项业务费</w:t>
            </w:r>
          </w:p>
        </w:tc>
        <w:tc>
          <w:tcPr>
            <w:tcW w:w="2589" w:type="dxa"/>
          </w:tcPr>
          <w:p>
            <w:pPr>
              <w:pStyle w:val="TableParagraph"/>
              <w:spacing w:before="161"/>
              <w:ind w:left="696"/>
              <w:rPr>
                <w:sz w:val="20"/>
              </w:rPr>
            </w:pPr>
            <w:r>
              <w:rPr>
                <w:sz w:val="20"/>
              </w:rPr>
              <w:t>二级项目名称</w:t>
            </w:r>
          </w:p>
        </w:tc>
        <w:tc>
          <w:tcPr>
            <w:tcW w:w="2589" w:type="dxa"/>
          </w:tcPr>
          <w:p>
            <w:pPr>
              <w:pStyle w:val="TableParagraph"/>
              <w:spacing w:line="246" w:lineRule="exact" w:before="42"/>
              <w:ind w:left="797" w:right="103" w:hanging="704"/>
              <w:rPr>
                <w:sz w:val="20"/>
              </w:rPr>
            </w:pPr>
            <w:r>
              <w:rPr>
                <w:w w:val="95"/>
                <w:sz w:val="20"/>
              </w:rPr>
              <w:t>办学补助及科研理论研究创</w:t>
            </w:r>
            <w:r>
              <w:rPr>
                <w:sz w:val="20"/>
              </w:rPr>
              <w:t>新工程经费</w:t>
            </w:r>
          </w:p>
        </w:tc>
      </w:tr>
      <w:tr>
        <w:trPr>
          <w:trHeight w:val="301" w:hRule="atLeast"/>
        </w:trPr>
        <w:tc>
          <w:tcPr>
            <w:tcW w:w="1862" w:type="dxa"/>
          </w:tcPr>
          <w:p>
            <w:pPr>
              <w:pStyle w:val="TableParagraph"/>
              <w:spacing w:line="248" w:lineRule="exact"/>
              <w:ind w:left="203" w:right="194"/>
              <w:jc w:val="center"/>
              <w:rPr>
                <w:sz w:val="20"/>
              </w:rPr>
            </w:pPr>
            <w:r>
              <w:rPr>
                <w:sz w:val="20"/>
              </w:rPr>
              <w:t>项目类型</w:t>
            </w:r>
          </w:p>
        </w:tc>
        <w:tc>
          <w:tcPr>
            <w:tcW w:w="1862" w:type="dxa"/>
          </w:tcPr>
          <w:p>
            <w:pPr>
              <w:pStyle w:val="TableParagraph"/>
              <w:spacing w:line="248" w:lineRule="exact"/>
              <w:ind w:left="203" w:right="197"/>
              <w:jc w:val="center"/>
              <w:rPr>
                <w:sz w:val="20"/>
              </w:rPr>
            </w:pPr>
            <w:r>
              <w:rPr>
                <w:sz w:val="20"/>
              </w:rPr>
              <w:t>延续性项目</w:t>
            </w:r>
          </w:p>
        </w:tc>
        <w:tc>
          <w:tcPr>
            <w:tcW w:w="2589" w:type="dxa"/>
          </w:tcPr>
          <w:p>
            <w:pPr>
              <w:pStyle w:val="TableParagraph"/>
              <w:spacing w:line="248" w:lineRule="exact"/>
              <w:ind w:right="661"/>
              <w:jc w:val="center"/>
              <w:rPr>
                <w:sz w:val="20"/>
              </w:rPr>
            </w:pPr>
            <w:r>
              <w:rPr>
                <w:sz w:val="20"/>
              </w:rPr>
              <w:t>资金用途</w:t>
            </w:r>
          </w:p>
        </w:tc>
        <w:tc>
          <w:tcPr>
            <w:tcW w:w="2589" w:type="dxa"/>
          </w:tcPr>
          <w:p>
            <w:pPr>
              <w:pStyle w:val="TableParagraph"/>
              <w:spacing w:line="248" w:lineRule="exact"/>
              <w:ind w:right="651"/>
              <w:jc w:val="center"/>
              <w:rPr>
                <w:sz w:val="20"/>
              </w:rPr>
            </w:pPr>
            <w:r>
              <w:rPr>
                <w:sz w:val="20"/>
              </w:rPr>
              <w:t>业务类</w:t>
            </w:r>
          </w:p>
        </w:tc>
      </w:tr>
      <w:tr>
        <w:trPr>
          <w:trHeight w:val="301" w:hRule="atLeast"/>
        </w:trPr>
        <w:tc>
          <w:tcPr>
            <w:tcW w:w="1862" w:type="dxa"/>
          </w:tcPr>
          <w:p>
            <w:pPr>
              <w:pStyle w:val="TableParagraph"/>
              <w:spacing w:line="247" w:lineRule="exact"/>
              <w:ind w:left="203" w:right="194"/>
              <w:jc w:val="center"/>
              <w:rPr>
                <w:sz w:val="20"/>
              </w:rPr>
            </w:pPr>
            <w:r>
              <w:rPr>
                <w:sz w:val="20"/>
              </w:rPr>
              <w:t>资金性质</w:t>
            </w:r>
          </w:p>
        </w:tc>
        <w:tc>
          <w:tcPr>
            <w:tcW w:w="1862" w:type="dxa"/>
          </w:tcPr>
          <w:p>
            <w:pPr>
              <w:pStyle w:val="TableParagraph"/>
              <w:spacing w:line="247" w:lineRule="exact"/>
              <w:ind w:left="203" w:right="201"/>
              <w:jc w:val="center"/>
              <w:rPr>
                <w:sz w:val="20"/>
              </w:rPr>
            </w:pPr>
            <w:r>
              <w:rPr>
                <w:sz w:val="20"/>
              </w:rPr>
              <w:t>一般公共预算</w:t>
            </w: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right="661"/>
              <w:jc w:val="center"/>
              <w:rPr>
                <w:sz w:val="20"/>
              </w:rPr>
            </w:pPr>
            <w:r>
              <w:rPr>
                <w:sz w:val="20"/>
              </w:rPr>
              <w:t>项目分类</w:t>
            </w: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right="663"/>
              <w:jc w:val="center"/>
              <w:rPr>
                <w:sz w:val="20"/>
              </w:rPr>
            </w:pPr>
            <w:r>
              <w:rPr>
                <w:sz w:val="20"/>
              </w:rPr>
              <w:t>专项工作经费</w:t>
            </w:r>
          </w:p>
        </w:tc>
      </w:tr>
      <w:tr>
        <w:trPr>
          <w:trHeight w:val="301" w:hRule="atLeast"/>
        </w:trPr>
        <w:tc>
          <w:tcPr>
            <w:tcW w:w="1862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31"/>
              <w:rPr>
                <w:sz w:val="20"/>
              </w:rPr>
            </w:pPr>
            <w:r>
              <w:rPr>
                <w:sz w:val="20"/>
              </w:rPr>
              <w:t>项目资金（万元）</w:t>
            </w:r>
          </w:p>
        </w:tc>
        <w:tc>
          <w:tcPr>
            <w:tcW w:w="1862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203" w:right="187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left="393"/>
              <w:rPr>
                <w:sz w:val="20"/>
              </w:rPr>
            </w:pPr>
            <w:r>
              <w:rPr>
                <w:sz w:val="20"/>
              </w:rPr>
              <w:t>其中：中央补助安排</w:t>
            </w:r>
          </w:p>
        </w:tc>
        <w:tc>
          <w:tcPr>
            <w:tcW w:w="25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      </w:t>
            </w:r>
            <w:r>
              <w:rPr>
                <w:sz w:val="20"/>
              </w:rPr>
              <w:t>省级财政安排</w:t>
            </w: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right="649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>
        <w:trPr>
          <w:trHeight w:val="1209" w:hRule="atLeast"/>
        </w:trPr>
        <w:tc>
          <w:tcPr>
            <w:tcW w:w="1862" w:type="dxa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203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年度绩效目标</w:t>
            </w:r>
          </w:p>
        </w:tc>
        <w:tc>
          <w:tcPr>
            <w:tcW w:w="7040" w:type="dxa"/>
            <w:gridSpan w:val="3"/>
          </w:tcPr>
          <w:p>
            <w:pPr>
              <w:pStyle w:val="TableParagraph"/>
              <w:spacing w:line="230" w:lineRule="auto" w:before="6"/>
              <w:ind w:left="36" w:right="75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    </w:t>
            </w:r>
            <w:r>
              <w:rPr>
                <w:w w:val="95"/>
                <w:sz w:val="20"/>
              </w:rPr>
              <w:t>1、教学培训质量进一步提高，突出培训特色，参训单位及学员满意度继续 提高。2、完成2022年学院科研工作规划目标任务，科研成果数量和质量稳步提  升。3、完成文化交流、中华优秀传统文化系列讲座等任务，推动甘肃中华文化  学院工作顺利开展，增强文化自信。4、完成教学科研管理服务创新工程各项工</w:t>
            </w:r>
          </w:p>
          <w:p>
            <w:pPr>
              <w:pStyle w:val="TableParagraph"/>
              <w:spacing w:line="199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作任务。</w:t>
            </w:r>
          </w:p>
        </w:tc>
      </w:tr>
      <w:tr>
        <w:trPr>
          <w:trHeight w:val="342" w:hRule="atLeast"/>
        </w:trPr>
        <w:tc>
          <w:tcPr>
            <w:tcW w:w="1862" w:type="dxa"/>
          </w:tcPr>
          <w:p>
            <w:pPr>
              <w:pStyle w:val="TableParagraph"/>
              <w:spacing w:before="53"/>
              <w:ind w:left="203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一级指标</w:t>
            </w:r>
          </w:p>
        </w:tc>
        <w:tc>
          <w:tcPr>
            <w:tcW w:w="1862" w:type="dxa"/>
          </w:tcPr>
          <w:p>
            <w:pPr>
              <w:pStyle w:val="TableParagraph"/>
              <w:spacing w:before="53"/>
              <w:ind w:left="203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二级指标</w:t>
            </w:r>
          </w:p>
        </w:tc>
        <w:tc>
          <w:tcPr>
            <w:tcW w:w="2589" w:type="dxa"/>
          </w:tcPr>
          <w:p>
            <w:pPr>
              <w:pStyle w:val="TableParagraph"/>
              <w:spacing w:before="53"/>
              <w:ind w:right="6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三级指标</w:t>
            </w:r>
          </w:p>
        </w:tc>
        <w:tc>
          <w:tcPr>
            <w:tcW w:w="2589" w:type="dxa"/>
          </w:tcPr>
          <w:p>
            <w:pPr>
              <w:pStyle w:val="TableParagraph"/>
              <w:spacing w:before="53"/>
              <w:ind w:right="6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指标目标值</w:t>
            </w:r>
          </w:p>
        </w:tc>
      </w:tr>
      <w:tr>
        <w:trPr>
          <w:trHeight w:val="301" w:hRule="atLeast"/>
        </w:trPr>
        <w:tc>
          <w:tcPr>
            <w:tcW w:w="1862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49"/>
              <w:ind w:left="532"/>
              <w:rPr>
                <w:sz w:val="20"/>
              </w:rPr>
            </w:pPr>
            <w:r>
              <w:rPr>
                <w:color w:val="333333"/>
                <w:sz w:val="20"/>
              </w:rPr>
              <w:t>产出指标</w:t>
            </w:r>
          </w:p>
        </w:tc>
        <w:tc>
          <w:tcPr>
            <w:tcW w:w="1862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532"/>
              <w:rPr>
                <w:sz w:val="20"/>
              </w:rPr>
            </w:pPr>
            <w:r>
              <w:rPr>
                <w:color w:val="333333"/>
                <w:sz w:val="20"/>
              </w:rPr>
              <w:t>数量指标</w:t>
            </w:r>
          </w:p>
        </w:tc>
        <w:tc>
          <w:tcPr>
            <w:tcW w:w="2589" w:type="dxa"/>
          </w:tcPr>
          <w:p>
            <w:pPr>
              <w:pStyle w:val="TableParagraph"/>
              <w:spacing w:line="248" w:lineRule="exact"/>
              <w:ind w:left="36"/>
              <w:rPr>
                <w:sz w:val="20"/>
              </w:rPr>
            </w:pPr>
            <w:r>
              <w:rPr>
                <w:color w:val="333333"/>
                <w:sz w:val="20"/>
              </w:rPr>
              <w:t>培训班期数</w:t>
            </w:r>
          </w:p>
        </w:tc>
        <w:tc>
          <w:tcPr>
            <w:tcW w:w="2589" w:type="dxa"/>
          </w:tcPr>
          <w:p>
            <w:pPr>
              <w:pStyle w:val="TableParagraph"/>
              <w:spacing w:line="248" w:lineRule="exact"/>
              <w:ind w:right="646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&gt;=60期</w:t>
            </w:r>
          </w:p>
        </w:tc>
      </w:tr>
      <w:tr>
        <w:trPr>
          <w:trHeight w:val="301" w:hRule="atLeast"/>
        </w:trPr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left="36"/>
              <w:rPr>
                <w:sz w:val="20"/>
              </w:rPr>
            </w:pPr>
            <w:r>
              <w:rPr>
                <w:color w:val="333333"/>
                <w:sz w:val="20"/>
              </w:rPr>
              <w:t>组织文化交流团</w:t>
            </w: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right="646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&gt;=1次</w:t>
            </w:r>
          </w:p>
        </w:tc>
      </w:tr>
      <w:tr>
        <w:trPr>
          <w:trHeight w:val="388" w:hRule="atLeast"/>
        </w:trPr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before="77"/>
              <w:ind w:left="36"/>
              <w:rPr>
                <w:sz w:val="20"/>
              </w:rPr>
            </w:pPr>
            <w:r>
              <w:rPr>
                <w:color w:val="333333"/>
                <w:sz w:val="20"/>
              </w:rPr>
              <w:t>中华优秀传统文化系列讲座</w:t>
            </w:r>
          </w:p>
        </w:tc>
        <w:tc>
          <w:tcPr>
            <w:tcW w:w="2589" w:type="dxa"/>
          </w:tcPr>
          <w:p>
            <w:pPr>
              <w:pStyle w:val="TableParagraph"/>
              <w:spacing w:before="77"/>
              <w:ind w:right="646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&gt;=8场</w:t>
            </w:r>
          </w:p>
        </w:tc>
      </w:tr>
      <w:tr>
        <w:trPr>
          <w:trHeight w:val="301" w:hRule="atLeast"/>
        </w:trPr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left="36"/>
              <w:rPr>
                <w:sz w:val="20"/>
              </w:rPr>
            </w:pPr>
            <w:r>
              <w:rPr>
                <w:color w:val="333333"/>
                <w:sz w:val="20"/>
              </w:rPr>
              <w:t>期刊发表论文数量</w:t>
            </w: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right="646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&gt;=5篇</w:t>
            </w:r>
          </w:p>
        </w:tc>
      </w:tr>
      <w:tr>
        <w:trPr>
          <w:trHeight w:val="301" w:hRule="atLeast"/>
        </w:trPr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left="36"/>
              <w:rPr>
                <w:sz w:val="20"/>
              </w:rPr>
            </w:pPr>
            <w:r>
              <w:rPr>
                <w:color w:val="333333"/>
                <w:sz w:val="20"/>
              </w:rPr>
              <w:t>科研课题完成项数</w:t>
            </w: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right="646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&gt;=10项</w:t>
            </w:r>
          </w:p>
        </w:tc>
      </w:tr>
      <w:tr>
        <w:trPr>
          <w:trHeight w:val="301" w:hRule="atLeast"/>
        </w:trPr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line="248" w:lineRule="exact"/>
              <w:ind w:left="36"/>
              <w:rPr>
                <w:sz w:val="20"/>
              </w:rPr>
            </w:pPr>
            <w:r>
              <w:rPr>
                <w:color w:val="333333"/>
                <w:sz w:val="20"/>
              </w:rPr>
              <w:t>科研成果汇编</w:t>
            </w:r>
          </w:p>
        </w:tc>
        <w:tc>
          <w:tcPr>
            <w:tcW w:w="2589" w:type="dxa"/>
          </w:tcPr>
          <w:p>
            <w:pPr>
              <w:pStyle w:val="TableParagraph"/>
              <w:spacing w:line="248" w:lineRule="exact"/>
              <w:ind w:right="646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&gt;=1部</w:t>
            </w:r>
          </w:p>
        </w:tc>
      </w:tr>
      <w:tr>
        <w:trPr>
          <w:trHeight w:val="301" w:hRule="atLeast"/>
        </w:trPr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line="248" w:lineRule="exact"/>
              <w:ind w:left="36"/>
              <w:rPr>
                <w:sz w:val="20"/>
              </w:rPr>
            </w:pPr>
            <w:r>
              <w:rPr>
                <w:color w:val="333333"/>
                <w:sz w:val="20"/>
              </w:rPr>
              <w:t>科研成果资助</w:t>
            </w:r>
          </w:p>
        </w:tc>
        <w:tc>
          <w:tcPr>
            <w:tcW w:w="2589" w:type="dxa"/>
          </w:tcPr>
          <w:p>
            <w:pPr>
              <w:pStyle w:val="TableParagraph"/>
              <w:spacing w:line="248" w:lineRule="exact"/>
              <w:ind w:right="646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&gt;=10项</w:t>
            </w:r>
          </w:p>
        </w:tc>
      </w:tr>
      <w:tr>
        <w:trPr>
          <w:trHeight w:val="301" w:hRule="atLeast"/>
        </w:trPr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line="248" w:lineRule="exact"/>
              <w:ind w:left="36"/>
              <w:rPr>
                <w:sz w:val="20"/>
              </w:rPr>
            </w:pPr>
            <w:r>
              <w:rPr>
                <w:color w:val="333333"/>
                <w:sz w:val="20"/>
              </w:rPr>
              <w:t>学术著作出版</w:t>
            </w:r>
          </w:p>
        </w:tc>
        <w:tc>
          <w:tcPr>
            <w:tcW w:w="2589" w:type="dxa"/>
          </w:tcPr>
          <w:p>
            <w:pPr>
              <w:pStyle w:val="TableParagraph"/>
              <w:spacing w:line="248" w:lineRule="exact"/>
              <w:ind w:right="646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&gt;=1部</w:t>
            </w:r>
          </w:p>
        </w:tc>
      </w:tr>
      <w:tr>
        <w:trPr>
          <w:trHeight w:val="301" w:hRule="atLeast"/>
        </w:trPr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left="36"/>
              <w:rPr>
                <w:sz w:val="20"/>
              </w:rPr>
            </w:pPr>
            <w:r>
              <w:rPr>
                <w:color w:val="333333"/>
                <w:sz w:val="20"/>
              </w:rPr>
              <w:t>创新工程项目数</w:t>
            </w: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right="646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&gt;=14个</w:t>
            </w:r>
          </w:p>
        </w:tc>
      </w:tr>
      <w:tr>
        <w:trPr>
          <w:trHeight w:val="457" w:hRule="atLeast"/>
        </w:trPr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line="242" w:lineRule="exact" w:before="5"/>
              <w:ind w:left="36" w:right="144"/>
              <w:rPr>
                <w:sz w:val="20"/>
              </w:rPr>
            </w:pPr>
            <w:r>
              <w:rPr>
                <w:color w:val="333333"/>
                <w:w w:val="95"/>
                <w:sz w:val="20"/>
              </w:rPr>
              <w:t>全年印刷《甘肃统战理论研</w:t>
            </w:r>
            <w:r>
              <w:rPr>
                <w:color w:val="333333"/>
                <w:sz w:val="20"/>
              </w:rPr>
              <w:t>究》数量</w:t>
            </w:r>
          </w:p>
        </w:tc>
        <w:tc>
          <w:tcPr>
            <w:tcW w:w="2589" w:type="dxa"/>
          </w:tcPr>
          <w:p>
            <w:pPr>
              <w:pStyle w:val="TableParagraph"/>
              <w:spacing w:before="113"/>
              <w:ind w:right="649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&gt;=2600本</w:t>
            </w:r>
          </w:p>
        </w:tc>
      </w:tr>
      <w:tr>
        <w:trPr>
          <w:trHeight w:val="270" w:hRule="atLeast"/>
        </w:trPr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532"/>
              <w:rPr>
                <w:sz w:val="20"/>
              </w:rPr>
            </w:pPr>
            <w:r>
              <w:rPr>
                <w:color w:val="333333"/>
                <w:sz w:val="20"/>
              </w:rPr>
              <w:t>质量指标</w:t>
            </w:r>
          </w:p>
        </w:tc>
        <w:tc>
          <w:tcPr>
            <w:tcW w:w="2589" w:type="dxa"/>
          </w:tcPr>
          <w:p>
            <w:pPr>
              <w:pStyle w:val="TableParagraph"/>
              <w:spacing w:line="248" w:lineRule="exact" w:before="3"/>
              <w:ind w:left="36"/>
              <w:rPr>
                <w:sz w:val="20"/>
              </w:rPr>
            </w:pPr>
            <w:r>
              <w:rPr>
                <w:color w:val="333333"/>
                <w:sz w:val="20"/>
              </w:rPr>
              <w:t>课程质量优秀率</w:t>
            </w:r>
          </w:p>
        </w:tc>
        <w:tc>
          <w:tcPr>
            <w:tcW w:w="2589" w:type="dxa"/>
          </w:tcPr>
          <w:p>
            <w:pPr>
              <w:pStyle w:val="TableParagraph"/>
              <w:spacing w:line="248" w:lineRule="exact" w:before="3"/>
              <w:ind w:right="656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&gt;=90%</w:t>
            </w:r>
          </w:p>
        </w:tc>
      </w:tr>
      <w:tr>
        <w:trPr>
          <w:trHeight w:val="301" w:hRule="atLeast"/>
        </w:trPr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line="248" w:lineRule="exact"/>
              <w:ind w:left="36"/>
              <w:rPr>
                <w:sz w:val="20"/>
              </w:rPr>
            </w:pPr>
            <w:r>
              <w:rPr>
                <w:color w:val="333333"/>
                <w:sz w:val="20"/>
              </w:rPr>
              <w:t>培训学员合格率</w:t>
            </w:r>
          </w:p>
        </w:tc>
        <w:tc>
          <w:tcPr>
            <w:tcW w:w="2589" w:type="dxa"/>
          </w:tcPr>
          <w:p>
            <w:pPr>
              <w:pStyle w:val="TableParagraph"/>
              <w:spacing w:line="248" w:lineRule="exact"/>
              <w:ind w:right="656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&gt;=95%</w:t>
            </w:r>
          </w:p>
        </w:tc>
      </w:tr>
      <w:tr>
        <w:trPr>
          <w:trHeight w:val="301" w:hRule="atLeast"/>
        </w:trPr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line="248" w:lineRule="exact"/>
              <w:ind w:left="36"/>
              <w:rPr>
                <w:sz w:val="20"/>
              </w:rPr>
            </w:pPr>
            <w:r>
              <w:rPr>
                <w:color w:val="333333"/>
                <w:sz w:val="20"/>
              </w:rPr>
              <w:t>优秀课题成果比例</w:t>
            </w:r>
          </w:p>
        </w:tc>
        <w:tc>
          <w:tcPr>
            <w:tcW w:w="2589" w:type="dxa"/>
          </w:tcPr>
          <w:p>
            <w:pPr>
              <w:pStyle w:val="TableParagraph"/>
              <w:spacing w:line="248" w:lineRule="exact"/>
              <w:ind w:right="656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&gt;=15%</w:t>
            </w:r>
          </w:p>
        </w:tc>
      </w:tr>
      <w:tr>
        <w:trPr>
          <w:trHeight w:val="301" w:hRule="atLeast"/>
        </w:trPr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left="36"/>
              <w:rPr>
                <w:sz w:val="20"/>
              </w:rPr>
            </w:pPr>
            <w:r>
              <w:rPr>
                <w:color w:val="333333"/>
                <w:sz w:val="20"/>
              </w:rPr>
              <w:t>创新工程结项率</w:t>
            </w: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right="656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&gt;=90%</w:t>
            </w:r>
          </w:p>
        </w:tc>
      </w:tr>
      <w:tr>
        <w:trPr>
          <w:trHeight w:val="301" w:hRule="atLeast"/>
        </w:trPr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left="36"/>
              <w:rPr>
                <w:sz w:val="20"/>
              </w:rPr>
            </w:pPr>
            <w:r>
              <w:rPr>
                <w:color w:val="333333"/>
                <w:sz w:val="20"/>
              </w:rPr>
              <w:t>食品安全等级合格</w:t>
            </w: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right="649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B级</w:t>
            </w:r>
          </w:p>
        </w:tc>
      </w:tr>
      <w:tr>
        <w:trPr>
          <w:trHeight w:val="301" w:hRule="atLeast"/>
        </w:trPr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left="36"/>
              <w:rPr>
                <w:sz w:val="20"/>
              </w:rPr>
            </w:pPr>
            <w:r>
              <w:rPr>
                <w:color w:val="333333"/>
                <w:sz w:val="20"/>
              </w:rPr>
              <w:t>各类设施设备运行正常率</w:t>
            </w: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right="656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&gt;=95%</w:t>
            </w:r>
          </w:p>
        </w:tc>
      </w:tr>
      <w:tr>
        <w:trPr>
          <w:trHeight w:val="301" w:hRule="atLeast"/>
        </w:trPr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55"/>
              <w:ind w:left="532"/>
              <w:rPr>
                <w:sz w:val="20"/>
              </w:rPr>
            </w:pPr>
            <w:r>
              <w:rPr>
                <w:color w:val="333333"/>
                <w:sz w:val="20"/>
              </w:rPr>
              <w:t>时效指标</w:t>
            </w: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left="36"/>
              <w:rPr>
                <w:sz w:val="20"/>
              </w:rPr>
            </w:pPr>
            <w:r>
              <w:rPr>
                <w:color w:val="333333"/>
                <w:sz w:val="20"/>
              </w:rPr>
              <w:t>培训课程完成及时率</w:t>
            </w: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right="656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&gt;=95%</w:t>
            </w:r>
          </w:p>
        </w:tc>
      </w:tr>
      <w:tr>
        <w:trPr>
          <w:trHeight w:val="301" w:hRule="atLeast"/>
        </w:trPr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line="248" w:lineRule="exact"/>
              <w:ind w:left="36"/>
              <w:rPr>
                <w:sz w:val="20"/>
              </w:rPr>
            </w:pPr>
            <w:r>
              <w:rPr>
                <w:color w:val="333333"/>
                <w:sz w:val="20"/>
              </w:rPr>
              <w:t>课题完成及时率</w:t>
            </w:r>
          </w:p>
        </w:tc>
        <w:tc>
          <w:tcPr>
            <w:tcW w:w="2589" w:type="dxa"/>
          </w:tcPr>
          <w:p>
            <w:pPr>
              <w:pStyle w:val="TableParagraph"/>
              <w:spacing w:line="248" w:lineRule="exact"/>
              <w:ind w:right="656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&gt;=95%</w:t>
            </w:r>
          </w:p>
        </w:tc>
      </w:tr>
      <w:tr>
        <w:trPr>
          <w:trHeight w:val="301" w:hRule="atLeast"/>
        </w:trPr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line="248" w:lineRule="exact"/>
              <w:ind w:left="36"/>
              <w:rPr>
                <w:sz w:val="20"/>
              </w:rPr>
            </w:pPr>
            <w:r>
              <w:rPr>
                <w:color w:val="333333"/>
                <w:sz w:val="20"/>
              </w:rPr>
              <w:t>创新工程完成及时率</w:t>
            </w:r>
          </w:p>
        </w:tc>
        <w:tc>
          <w:tcPr>
            <w:tcW w:w="2589" w:type="dxa"/>
          </w:tcPr>
          <w:p>
            <w:pPr>
              <w:pStyle w:val="TableParagraph"/>
              <w:spacing w:line="248" w:lineRule="exact"/>
              <w:ind w:right="656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&gt;=95%</w:t>
            </w:r>
          </w:p>
        </w:tc>
      </w:tr>
      <w:tr>
        <w:trPr>
          <w:trHeight w:val="301" w:hRule="atLeast"/>
        </w:trPr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line="248" w:lineRule="exact"/>
              <w:ind w:left="36"/>
              <w:rPr>
                <w:sz w:val="20"/>
              </w:rPr>
            </w:pPr>
            <w:r>
              <w:rPr>
                <w:color w:val="333333"/>
                <w:sz w:val="20"/>
              </w:rPr>
              <w:t>设施设备维修维护及时率</w:t>
            </w:r>
          </w:p>
        </w:tc>
        <w:tc>
          <w:tcPr>
            <w:tcW w:w="2589" w:type="dxa"/>
          </w:tcPr>
          <w:p>
            <w:pPr>
              <w:pStyle w:val="TableParagraph"/>
              <w:spacing w:line="248" w:lineRule="exact"/>
              <w:ind w:right="656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&gt;=95%</w:t>
            </w:r>
          </w:p>
        </w:tc>
      </w:tr>
      <w:tr>
        <w:trPr>
          <w:trHeight w:val="301" w:hRule="atLeast"/>
        </w:trPr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left="36"/>
              <w:rPr>
                <w:sz w:val="20"/>
              </w:rPr>
            </w:pPr>
            <w:r>
              <w:rPr>
                <w:color w:val="333333"/>
                <w:sz w:val="20"/>
              </w:rPr>
              <w:t>服务保障工作及时率</w:t>
            </w: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right="656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&gt;=95%</w:t>
            </w:r>
          </w:p>
        </w:tc>
      </w:tr>
      <w:tr>
        <w:trPr>
          <w:trHeight w:val="301" w:hRule="atLeast"/>
        </w:trPr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spacing w:line="247" w:lineRule="exact"/>
              <w:ind w:left="203" w:right="193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成本指标</w:t>
            </w: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left="36"/>
              <w:rPr>
                <w:sz w:val="20"/>
              </w:rPr>
            </w:pPr>
            <w:r>
              <w:rPr>
                <w:color w:val="333333"/>
                <w:sz w:val="20"/>
              </w:rPr>
              <w:t>各类食材成本增长率</w:t>
            </w: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right="656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&lt;=10%</w:t>
            </w:r>
          </w:p>
        </w:tc>
      </w:tr>
      <w:tr>
        <w:trPr>
          <w:trHeight w:val="301" w:hRule="atLeast"/>
        </w:trPr>
        <w:tc>
          <w:tcPr>
            <w:tcW w:w="1862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55"/>
              <w:ind w:left="532"/>
              <w:rPr>
                <w:sz w:val="20"/>
              </w:rPr>
            </w:pPr>
            <w:r>
              <w:rPr>
                <w:color w:val="333333"/>
                <w:sz w:val="20"/>
              </w:rPr>
              <w:t>效益指标</w:t>
            </w:r>
          </w:p>
        </w:tc>
        <w:tc>
          <w:tcPr>
            <w:tcW w:w="1862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31"/>
              <w:rPr>
                <w:sz w:val="20"/>
              </w:rPr>
            </w:pPr>
            <w:r>
              <w:rPr>
                <w:color w:val="333333"/>
                <w:sz w:val="20"/>
              </w:rPr>
              <w:t>社会效益指标</w:t>
            </w: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left="36"/>
              <w:rPr>
                <w:sz w:val="20"/>
              </w:rPr>
            </w:pPr>
            <w:r>
              <w:rPr>
                <w:color w:val="333333"/>
                <w:sz w:val="20"/>
              </w:rPr>
              <w:t>培训对象覆盖率</w:t>
            </w: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right="656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&gt;=90%</w:t>
            </w:r>
          </w:p>
        </w:tc>
      </w:tr>
      <w:tr>
        <w:trPr>
          <w:trHeight w:val="301" w:hRule="atLeast"/>
        </w:trPr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left="36"/>
              <w:rPr>
                <w:sz w:val="20"/>
              </w:rPr>
            </w:pPr>
            <w:r>
              <w:rPr>
                <w:color w:val="333333"/>
                <w:sz w:val="20"/>
              </w:rPr>
              <w:t>科研成果转载采纳情况</w:t>
            </w: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left="21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有</w:t>
            </w:r>
          </w:p>
        </w:tc>
      </w:tr>
      <w:tr>
        <w:trPr>
          <w:trHeight w:val="301" w:hRule="atLeast"/>
        </w:trPr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line="248" w:lineRule="exact"/>
              <w:ind w:left="36"/>
              <w:rPr>
                <w:sz w:val="20"/>
              </w:rPr>
            </w:pPr>
            <w:r>
              <w:rPr>
                <w:color w:val="333333"/>
                <w:sz w:val="20"/>
              </w:rPr>
              <w:t>带动社会就业人数</w:t>
            </w:r>
          </w:p>
        </w:tc>
        <w:tc>
          <w:tcPr>
            <w:tcW w:w="2589" w:type="dxa"/>
          </w:tcPr>
          <w:p>
            <w:pPr>
              <w:pStyle w:val="TableParagraph"/>
              <w:spacing w:line="248" w:lineRule="exact"/>
              <w:ind w:right="646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&gt;=80人</w:t>
            </w:r>
          </w:p>
        </w:tc>
      </w:tr>
      <w:tr>
        <w:trPr>
          <w:trHeight w:val="301" w:hRule="atLeast"/>
        </w:trPr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line="248" w:lineRule="exact"/>
              <w:ind w:left="36"/>
              <w:rPr>
                <w:sz w:val="20"/>
              </w:rPr>
            </w:pPr>
            <w:r>
              <w:rPr>
                <w:color w:val="333333"/>
                <w:sz w:val="20"/>
              </w:rPr>
              <w:t>培训及办公环境保障度</w:t>
            </w:r>
          </w:p>
        </w:tc>
        <w:tc>
          <w:tcPr>
            <w:tcW w:w="2589" w:type="dxa"/>
          </w:tcPr>
          <w:p>
            <w:pPr>
              <w:pStyle w:val="TableParagraph"/>
              <w:spacing w:line="248" w:lineRule="exact"/>
              <w:ind w:right="653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良好</w:t>
            </w:r>
          </w:p>
        </w:tc>
      </w:tr>
      <w:tr>
        <w:trPr>
          <w:trHeight w:val="301" w:hRule="atLeast"/>
        </w:trPr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spacing w:line="248" w:lineRule="exact"/>
              <w:ind w:left="203" w:right="201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生态效益指标</w:t>
            </w:r>
          </w:p>
        </w:tc>
        <w:tc>
          <w:tcPr>
            <w:tcW w:w="2589" w:type="dxa"/>
          </w:tcPr>
          <w:p>
            <w:pPr>
              <w:pStyle w:val="TableParagraph"/>
              <w:spacing w:line="248" w:lineRule="exact"/>
              <w:ind w:left="36"/>
              <w:rPr>
                <w:sz w:val="20"/>
              </w:rPr>
            </w:pPr>
            <w:r>
              <w:rPr>
                <w:color w:val="333333"/>
                <w:sz w:val="20"/>
              </w:rPr>
              <w:t>绿化区域面积保养率</w:t>
            </w:r>
          </w:p>
        </w:tc>
        <w:tc>
          <w:tcPr>
            <w:tcW w:w="2589" w:type="dxa"/>
          </w:tcPr>
          <w:p>
            <w:pPr>
              <w:pStyle w:val="TableParagraph"/>
              <w:spacing w:line="248" w:lineRule="exact"/>
              <w:ind w:right="656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&gt;=95%</w:t>
            </w:r>
          </w:p>
        </w:tc>
      </w:tr>
      <w:tr>
        <w:trPr>
          <w:trHeight w:val="301" w:hRule="atLeast"/>
        </w:trPr>
        <w:tc>
          <w:tcPr>
            <w:tcW w:w="1862" w:type="dxa"/>
          </w:tcPr>
          <w:p>
            <w:pPr>
              <w:pStyle w:val="TableParagraph"/>
              <w:spacing w:line="247" w:lineRule="exact"/>
              <w:ind w:left="203" w:right="194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效益指标</w:t>
            </w:r>
          </w:p>
        </w:tc>
        <w:tc>
          <w:tcPr>
            <w:tcW w:w="1862" w:type="dxa"/>
          </w:tcPr>
          <w:p>
            <w:pPr>
              <w:pStyle w:val="TableParagraph"/>
              <w:spacing w:line="247" w:lineRule="exact"/>
              <w:ind w:left="203" w:right="204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可持续影响指标</w:t>
            </w: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left="36"/>
              <w:rPr>
                <w:sz w:val="20"/>
              </w:rPr>
            </w:pPr>
            <w:r>
              <w:rPr>
                <w:color w:val="333333"/>
                <w:sz w:val="20"/>
              </w:rPr>
              <w:t>长效管理制度建设</w:t>
            </w: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right="653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完善</w:t>
            </w:r>
          </w:p>
        </w:tc>
      </w:tr>
      <w:tr>
        <w:trPr>
          <w:trHeight w:val="301" w:hRule="atLeast"/>
        </w:trPr>
        <w:tc>
          <w:tcPr>
            <w:tcW w:w="1862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431"/>
              <w:rPr>
                <w:sz w:val="20"/>
              </w:rPr>
            </w:pPr>
            <w:r>
              <w:rPr>
                <w:color w:val="333333"/>
                <w:sz w:val="20"/>
              </w:rPr>
              <w:t>满意度指标</w:t>
            </w:r>
          </w:p>
        </w:tc>
        <w:tc>
          <w:tcPr>
            <w:tcW w:w="1862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431"/>
              <w:rPr>
                <w:sz w:val="20"/>
              </w:rPr>
            </w:pPr>
            <w:r>
              <w:rPr>
                <w:color w:val="333333"/>
                <w:sz w:val="20"/>
              </w:rPr>
              <w:t>满意度指标</w:t>
            </w: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left="36"/>
              <w:rPr>
                <w:sz w:val="20"/>
              </w:rPr>
            </w:pPr>
            <w:r>
              <w:rPr>
                <w:color w:val="333333"/>
                <w:sz w:val="20"/>
              </w:rPr>
              <w:t>培训对象满意度</w:t>
            </w: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right="656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&gt;=90%</w:t>
            </w:r>
          </w:p>
        </w:tc>
      </w:tr>
      <w:tr>
        <w:trPr>
          <w:trHeight w:val="301" w:hRule="atLeast"/>
        </w:trPr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left="36"/>
              <w:rPr>
                <w:sz w:val="20"/>
              </w:rPr>
            </w:pPr>
            <w:r>
              <w:rPr>
                <w:color w:val="333333"/>
                <w:sz w:val="20"/>
              </w:rPr>
              <w:t>项目班第三方评估满意度</w:t>
            </w:r>
          </w:p>
        </w:tc>
        <w:tc>
          <w:tcPr>
            <w:tcW w:w="2589" w:type="dxa"/>
          </w:tcPr>
          <w:p>
            <w:pPr>
              <w:pStyle w:val="TableParagraph"/>
              <w:spacing w:line="247" w:lineRule="exact"/>
              <w:ind w:right="656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&gt;=90%</w:t>
            </w:r>
          </w:p>
        </w:tc>
      </w:tr>
    </w:tbl>
    <w:sectPr>
      <w:type w:val="continuous"/>
      <w:pgSz w:w="11910" w:h="16840"/>
      <w:pgMar w:top="1400" w:bottom="280" w:left="14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line="312" w:lineRule="exact"/>
      <w:ind w:left="2639"/>
      <w:jc w:val="center"/>
    </w:pPr>
    <w:rPr>
      <w:rFonts w:ascii="宋体" w:hAnsi="宋体" w:eastAsia="宋体" w:cs="宋体"/>
      <w:b/>
      <w:bCs/>
      <w:sz w:val="25"/>
      <w:szCs w:val="25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34"/>
      <w:ind w:left="67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dcterms:created xsi:type="dcterms:W3CDTF">2022-02-14T02:24:00Z</dcterms:created>
  <dcterms:modified xsi:type="dcterms:W3CDTF">2022-02-14T02:24:00Z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2022-02-14T00:00:00Z</vt:filetime>
  </property>
</Properties>
</file>